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060" w:rsidRPr="00401060" w:rsidRDefault="00401060" w:rsidP="00401060">
      <w:pPr>
        <w:jc w:val="center"/>
        <w:rPr>
          <w:b/>
          <w:bCs/>
          <w:sz w:val="28"/>
          <w:szCs w:val="28"/>
        </w:rPr>
      </w:pPr>
      <w:r w:rsidRPr="00401060">
        <w:rPr>
          <w:b/>
          <w:bCs/>
          <w:sz w:val="28"/>
          <w:szCs w:val="28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</w:t>
      </w:r>
    </w:p>
    <w:p w:rsidR="00401060" w:rsidRPr="00401060" w:rsidRDefault="00401060" w:rsidP="00401060">
      <w:pPr>
        <w:jc w:val="center"/>
        <w:rPr>
          <w:b/>
          <w:i/>
          <w:sz w:val="28"/>
          <w:szCs w:val="28"/>
        </w:rPr>
      </w:pPr>
      <w:r w:rsidRPr="00401060">
        <w:rPr>
          <w:b/>
          <w:bCs/>
          <w:i/>
          <w:sz w:val="28"/>
          <w:szCs w:val="28"/>
        </w:rPr>
        <w:t>МБОУ «</w:t>
      </w:r>
      <w:proofErr w:type="spellStart"/>
      <w:r w:rsidRPr="00401060">
        <w:rPr>
          <w:b/>
          <w:bCs/>
          <w:i/>
          <w:sz w:val="28"/>
          <w:szCs w:val="28"/>
        </w:rPr>
        <w:t>Деличобанская</w:t>
      </w:r>
      <w:proofErr w:type="spellEnd"/>
      <w:r w:rsidRPr="00401060">
        <w:rPr>
          <w:b/>
          <w:bCs/>
          <w:i/>
          <w:sz w:val="28"/>
          <w:szCs w:val="28"/>
        </w:rPr>
        <w:t xml:space="preserve"> СОШ»</w:t>
      </w:r>
      <w:r w:rsidRPr="00401060">
        <w:rPr>
          <w:b/>
          <w:i/>
          <w:sz w:val="28"/>
          <w:szCs w:val="28"/>
        </w:rPr>
        <w:t> </w:t>
      </w:r>
      <w:r w:rsidRPr="00401060">
        <w:rPr>
          <w:b/>
          <w:bCs/>
          <w:i/>
          <w:sz w:val="28"/>
          <w:szCs w:val="28"/>
        </w:rPr>
        <w:t>на 2020-2021 учебный год</w:t>
      </w:r>
    </w:p>
    <w:tbl>
      <w:tblPr>
        <w:tblW w:w="97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5415"/>
        <w:gridCol w:w="1843"/>
        <w:gridCol w:w="1948"/>
      </w:tblGrid>
      <w:tr w:rsidR="00401060" w:rsidRPr="00401060" w:rsidTr="00401060">
        <w:trPr>
          <w:jc w:val="center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№</w:t>
            </w:r>
          </w:p>
        </w:tc>
        <w:tc>
          <w:tcPr>
            <w:tcW w:w="5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Ответственные</w:t>
            </w:r>
          </w:p>
        </w:tc>
      </w:tr>
      <w:tr w:rsidR="00401060" w:rsidRPr="00401060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b/>
                <w:bCs/>
                <w:sz w:val="24"/>
                <w:szCs w:val="24"/>
              </w:rPr>
              <w:t>Учебно-воспитательные мероприятия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Обновление содержания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преподавания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общеобразовательных программ по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предметным областям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«Технология», «Информатика»,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«Основы безопасности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жизнедеятельности» на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обновлённом учебном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оборудовании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 течении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2020-2021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Учителя-предметники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Торжественное открытие Центра в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день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администрация школы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«День открытых дверей»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Презентация программ центра для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детей и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401060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ОБЖ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Урок цифры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Октябрь, ноябрь, 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Уроки доброты, посвященные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Международному дню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Круглый стол «Первые результаты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работы Центра»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открытые уроки по "Технологии", "Информатике", "ОБЖ"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информатике,</w:t>
            </w:r>
          </w:p>
          <w:p w:rsidR="00401060" w:rsidRPr="00401060" w:rsidRDefault="000817D2" w:rsidP="00D0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ОБЖ, Педагог по технологии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proofErr w:type="spellStart"/>
            <w:r w:rsidRPr="00401060">
              <w:rPr>
                <w:sz w:val="24"/>
                <w:szCs w:val="24"/>
              </w:rPr>
              <w:t>Профори</w:t>
            </w:r>
            <w:r>
              <w:rPr>
                <w:sz w:val="24"/>
                <w:szCs w:val="24"/>
              </w:rPr>
              <w:t>ен</w:t>
            </w:r>
            <w:r w:rsidRPr="00401060">
              <w:rPr>
                <w:sz w:val="24"/>
                <w:szCs w:val="24"/>
              </w:rPr>
              <w:t>тационные</w:t>
            </w:r>
            <w:proofErr w:type="spellEnd"/>
            <w:r w:rsidRPr="00401060">
              <w:rPr>
                <w:sz w:val="24"/>
                <w:szCs w:val="24"/>
              </w:rPr>
              <w:t xml:space="preserve"> уроки «</w:t>
            </w:r>
            <w:proofErr w:type="spellStart"/>
            <w:r w:rsidRPr="00401060">
              <w:rPr>
                <w:sz w:val="24"/>
                <w:szCs w:val="24"/>
              </w:rPr>
              <w:t>ПроеКТОриЯ</w:t>
            </w:r>
            <w:proofErr w:type="spellEnd"/>
            <w:r w:rsidRPr="00401060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 -май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Час истории «900 дней блокады»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истории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Педагог-организатор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Проведение экскурсий для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родителей в рамках Дня открытых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дверей «Первые шаги в работе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Центра «Точка роста»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Открытые уроки по ОБЖ «Школа выживания человека в ЧС»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ОБЖ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Интерактивная экскурсия «Я помню! Я горжусь!»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(в режиме видео-</w:t>
            </w:r>
            <w:proofErr w:type="spellStart"/>
            <w:r w:rsidRPr="00401060">
              <w:rPr>
                <w:sz w:val="24"/>
                <w:szCs w:val="24"/>
              </w:rPr>
              <w:t>конференц</w:t>
            </w:r>
            <w:proofErr w:type="spellEnd"/>
            <w:r w:rsidRPr="00401060">
              <w:rPr>
                <w:sz w:val="24"/>
                <w:szCs w:val="24"/>
              </w:rPr>
              <w:t xml:space="preserve"> связи)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ОБЖ, информатики</w:t>
            </w:r>
          </w:p>
        </w:tc>
      </w:tr>
      <w:tr w:rsidR="00401060" w:rsidRPr="00401060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b/>
                <w:bCs/>
                <w:sz w:val="24"/>
                <w:szCs w:val="24"/>
              </w:rPr>
              <w:t>Внеурочные мероприятия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Клуб  интересных встреч «Художественное искусство»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технологии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Клуб интересных встреч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 центра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Январь, 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шахматам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Работа детских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Руководители детских объединений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Проведение курсов внеурочной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Учителя-предметники</w:t>
            </w:r>
          </w:p>
        </w:tc>
      </w:tr>
      <w:tr w:rsidR="00401060" w:rsidRPr="00401060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b/>
                <w:bCs/>
                <w:sz w:val="24"/>
                <w:szCs w:val="24"/>
              </w:rPr>
              <w:t>Социокультурные мероприятия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«Засветись»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«Твори добро» (день пожилого человека)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Уроки доброты, посвящённые Международному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дню 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Интеллектуальная игра «Главное-начать общаться»,</w:t>
            </w:r>
          </w:p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посвящённая Всемирному дню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Викторина "Правила движения - достойны уважения"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Мастерская Деда Мороза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проект «Равнение на Победу»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Педагог-организатор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«Я помню, я горжусь»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 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Неделя детской книги «Как хорошо уметь читать!»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Библиотекарь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«Живая память»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«Письмо Победы»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Всероссийский экологической субботник «Зеленая весна»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 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русскому языку</w:t>
            </w:r>
          </w:p>
        </w:tc>
      </w:tr>
      <w:tr w:rsidR="00401060" w:rsidRPr="00401060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Интеллектуальная игра «Мы дети»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Июнь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 </w:t>
            </w:r>
          </w:p>
        </w:tc>
      </w:tr>
    </w:tbl>
    <w:p w:rsidR="005D745A" w:rsidRPr="00401060" w:rsidRDefault="00401060">
      <w:pPr>
        <w:rPr>
          <w:sz w:val="24"/>
          <w:szCs w:val="24"/>
        </w:rPr>
      </w:pPr>
      <w:r w:rsidRPr="00401060">
        <w:rPr>
          <w:sz w:val="24"/>
          <w:szCs w:val="24"/>
        </w:rPr>
        <w:t> </w:t>
      </w:r>
    </w:p>
    <w:sectPr w:rsidR="005D745A" w:rsidRPr="00401060" w:rsidSect="004010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60"/>
    <w:rsid w:val="000817D2"/>
    <w:rsid w:val="00401060"/>
    <w:rsid w:val="005D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57F3"/>
  <w15:chartTrackingRefBased/>
  <w15:docId w15:val="{FCEA6FE4-4145-421C-BDEB-1B576A7F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2020-09-25T10:28:00Z</dcterms:created>
  <dcterms:modified xsi:type="dcterms:W3CDTF">2020-09-25T10:44:00Z</dcterms:modified>
</cp:coreProperties>
</file>