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1B" w:rsidRDefault="00DB161B"/>
    <w:p w:rsidR="00E65F7E" w:rsidRPr="00890345" w:rsidRDefault="00E65F7E" w:rsidP="00E65F7E">
      <w:pPr>
        <w:spacing w:after="0" w:line="594" w:lineRule="atLeast"/>
        <w:outlineLvl w:val="1"/>
        <w:rPr>
          <w:rFonts w:ascii="Times New Roman" w:eastAsia="Times New Roman" w:hAnsi="Times New Roman"/>
          <w:color w:val="444444"/>
          <w:sz w:val="40"/>
          <w:szCs w:val="40"/>
          <w:lang w:eastAsia="ru-RU"/>
        </w:rPr>
      </w:pPr>
      <w:r w:rsidRPr="00890345">
        <w:rPr>
          <w:rFonts w:ascii="Times New Roman" w:eastAsia="Times New Roman" w:hAnsi="Times New Roman"/>
          <w:color w:val="444444"/>
          <w:sz w:val="40"/>
          <w:szCs w:val="40"/>
          <w:lang w:eastAsia="ru-RU"/>
        </w:rPr>
        <w:t>Должностные инструкции работников школьных библиотек</w:t>
      </w:r>
    </w:p>
    <w:p w:rsidR="00E65F7E" w:rsidRPr="00890345" w:rsidRDefault="00E65F7E" w:rsidP="00E65F7E">
      <w:pPr>
        <w:shd w:val="clear" w:color="auto" w:fill="FFFFFF"/>
        <w:spacing w:before="225" w:after="150" w:line="300" w:lineRule="atLeast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000000"/>
          <w:lang w:eastAsia="ru-RU"/>
        </w:rPr>
        <w:t>Должностная инструкция заведующего школьной библиотекой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1. Общие положения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1.1. Настоящая должностная инструкция разработана на основе тарифно-квалификационных характеристик, согласованных постановлением Министерства труда РФ от 01 февраля 1995 г.№8 и направленных для руководства в работе письмом Министерства образования РФ от 04 августа 1995 г. №58-М.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1.2. Заведующий библиотекой является руководителем структурного подразделения, назначается и освобождается от должности директором и подчиняется непосредственно директору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«Примерное положение в библиотеке общеобразовательного учреждения» п.2 (приложение к Письму Министерства образования РФ от 23 марта 2004 г. № 14- 51- 70/13) подтверждает, что библиотека является структурным подразделением школы, учебного заведения.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1.3. Требование к квалификации - высшее профессиональное (библиотечное) образование и стаж работы по специальности не менее 1 года или среднее профессиональное образование и стаж работы не менее 3-х лет.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 xml:space="preserve">Квалификационный справочник должностей руководителей, специалистов и других служащих утвержденных Постановлением Минтруда РФ от 21 августа 1998 </w:t>
      </w:r>
      <w:proofErr w:type="spellStart"/>
      <w:r w:rsidRPr="00890345">
        <w:rPr>
          <w:rFonts w:ascii="Arial" w:eastAsia="Times New Roman" w:hAnsi="Arial" w:cs="Arial"/>
          <w:color w:val="444444"/>
          <w:lang w:eastAsia="ru-RU"/>
        </w:rPr>
        <w:t>г.№</w:t>
      </w:r>
      <w:proofErr w:type="spellEnd"/>
      <w:r w:rsidRPr="00890345">
        <w:rPr>
          <w:rFonts w:ascii="Arial" w:eastAsia="Times New Roman" w:hAnsi="Arial" w:cs="Arial"/>
          <w:color w:val="444444"/>
          <w:lang w:eastAsia="ru-RU"/>
        </w:rPr>
        <w:t xml:space="preserve"> 37. Нормативный документ рекомендован для применения на предприятиях, в учреждениях и организациях различных отраслей экономики, независимо от формы собственности и организационно-правовых форм.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>«Тарифно-квалификационные характеристики  Лица, не имеющие специальной подготовки или стажа работы, установленных квалификационными требованиями по разрядам оплаты,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аттестационных комиссий в порядке исключения тарифицируются так же, как и лица, имеющие специальную подготовку и стаж работы.»</w:t>
      </w:r>
      <w:proofErr w:type="gramEnd"/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1.4. В своей деятельности заведующий библиотекой руководствуется законодательством РФ о культуре, образовании и библиотечном деле; постановлениями Правительства РФ, определяющими развитие культуры; руководящими документами вышестоящих органов по вопросам библиотечной работы, правилами организации библиотечного труда, учета, инвентаризации; правилами по охране труда, технике безопасности и противопожарной защиты, а также Уставом и Правилами внутреннего трудового распорядка школы, Положением о библиотеке образовательного учреждения и настоящей инструкцией.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1.5. Заведующий библиотекой имеет право на отпуск согласно законодательству: основной – 28 календарных дней, за работу в районах Крайнего Севера – 24 календарных дня.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1.6. Оклад заведующего библиотекой, согласно штатному расписанию, персонального повышающего коэффициента, компенсирующих и стимулирующих надбавок и надбавки за непрерывный библиотечный стаж работы.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lastRenderedPageBreak/>
        <w:t>Следует знать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 xml:space="preserve"> ,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 xml:space="preserve"> что вновь устанавливаемые размеры и условия оплаты труда при переходе на новую систему оплаты труда, включая размер должностного оклада (оклады), повышающие коэффициенты к минимальным окладам, выплаты стимулирующего характера, выплаты компенсационного характера (за работу на крайнем севере и за работу в сельской местности), не могут быть ниже размеров заработной платы и условий оплаты труда, действовавших в IV квартале 2008 года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2. Функции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2.1. Организация работы библиотеки как образовательного, информационного и культурного учреждения.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2.2. Обеспечение учебно-воспитательного процесса и самообразования средствами библиотечного и информационн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>о-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 xml:space="preserve"> библиографического обслуживания учащихся, педагогов и других категорий читателей.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2.3. Формирование у читателей навыков независимого библиотечного пользователя, привитие навыков информационной грамотности, обучение поиску, отбору и критической оценке информации.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2.4. Совершенствование традиционных и освоение новых библиотечных технологий.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3. Должностные обязанности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Заведующий библиотекой возглавляет структурное подразделение школы и выполняет следующие должностные обязанности: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3.1. Разрабатывает, утверждает, по мере необходимости вносит коррективы в Положение о библиотеке, Правила пользования библиотекой.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3.2. Составляет планы и отчеты, ведет учет работы библиотеки.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3.3. Ведет и несет ответственность за достоверность библиотечной документации.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инвентарной книги, книг суммарного учета, дневника работы школьной библиотеки, тетради замены книг, утерянных читателями и принятых взамен утраченных, читательских формуляров, актов на поступление и списание документов, картотеки фонда учебников и учебных пособий.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3.4. На основе изучения состояния фонда и читательского спроса формирует библиотечный фонд в соответствии с образовательными программами школы: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комплектует фонд научно-познавательных и художественных документов, оказывая предпочтение справочной литературе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 xml:space="preserve"> ;</w:t>
      </w:r>
      <w:proofErr w:type="gramEnd"/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заказывает учебные и методические документы, контролирует поступление новых документов, пополняет фонд отсутствующими или недостаточно укомплектованными учебно-методическими документами;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при наличии средств пополняет фонд аудиовизуальными документами (АВД), электронными документами (CD, DVD).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3.5. Организует библиотечный фонд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 xml:space="preserve"> :</w:t>
      </w:r>
      <w:proofErr w:type="gramEnd"/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осуществляет учет: поступление, выдача, выбытие документов;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организует техническую обработку полученных документов;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lastRenderedPageBreak/>
        <w:t>· обеспечивает систематико-алфавитную расстановку документов в сочетании с организацией для учащихся тематических и жанровых выставок;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предусматривает меры по сохранности библиотечного фонда, проводит профилактические беседы с читателями, принимает меры по своевременному возврату читателями документов;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организует фонд особо ценных документов;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согласно инструкции организует размещение и хранение школьного фонда учебников;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в часы внутренней работы и в санитарные дни проверяет правильность расстановки фонда, осуществляет просмотр документов для выявления устаревших, утративших научно-познавательную ценность и не используемых читателями, а также ветхих документов и нуждающихся в ремонте и реставрации;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проводит периодические проверки фонда, согласно приказу, подписанному директором учреждения;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обеспечивает требуемый режим хранения и физической сохранности библиотечного фонда, принимает меры противопожарной безопасности;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3.6. Организует дифференцированное библиотечное и информационно-библиографическое обслуживание на абонементе, в читальном зале, в классах, в учебных кабинетах общеобразовательного учреждения: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изучает читательские интересы;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· проводит анализ читательских формуляров;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составляет коллективные и индивидуальные планы чтения;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 xml:space="preserve">3.7. Организует, ведет, редактирует и несет ответственность за </w:t>
      </w:r>
      <w:proofErr w:type="spellStart"/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>справочно</w:t>
      </w:r>
      <w:proofErr w:type="spellEnd"/>
      <w:r w:rsidRPr="00890345">
        <w:rPr>
          <w:rFonts w:ascii="Arial" w:eastAsia="Times New Roman" w:hAnsi="Arial" w:cs="Arial"/>
          <w:color w:val="444444"/>
          <w:lang w:eastAsia="ru-RU"/>
        </w:rPr>
        <w:t xml:space="preserve"> - библиографический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 xml:space="preserve"> аппарат на традиционных и машиночитаемых носителях с учетом возрастных особенностей читателей, организует справочно-информационный фонд.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3.8. Способствует популяризации лучших образцов документов с помощью индивидуальных, групповых и массовых форм работы: бесед, выставок, библиографических обзоров, обсуждений книг, читательских конференций, литературных вечеров, викторин и др.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3.9. Обеспечивает знакомство учащихся с минимумом библиотечно-библиографических знаний: знакомство с правилами пользования библиотекой, расстановкой фонда, справочно-библиографическим аппаратом, структурой и оформлением книги, справочными документами и т. д.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3.10. Обеспечивает библиотеку оборудованием, библиотечной техникой, организует современный интерьер, отвечает за художественно-оформительское обеспечение библиотеки, создает благоприятные условия для обслуживания читателей.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3.11. При наличии компьютера внедряет новые информационные технологии.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3.12. Обеспечивает в библиотеке соответствующий санитарно-гигиенический режим.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3.13. формирует библиотечный актив, привлекает читателей для участия в работе совещательного органа - библиотечного совета и актива читателей.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4. Права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lastRenderedPageBreak/>
        <w:t>Заведующий библиотекой имеет право: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4.1. Самостоятельно выбирать формы и методы работы с читателями и планировать её исходя из общего плана работы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4.2. Участвовать с правом совещательного голоса в заседаниях Педагогического совета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4.3. Принимать участие в работе семинаров и совещаний, непосредственно связанных со спецификой его деятельности, а также на периодическое повышение квалификации.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4.4. На защиту профессиональной чести и достоинства.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4.5.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4.6. Давать обязательные для исполнения указания обучающимся и работникам школы по вопросам, касающимся соблюдения правил пользования библиотекой.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4.7. Знакомиться с жалобами и другими документами, содержащими оценку его работы, давать по ним объяснения.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5. Ответственность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и за не использование предоставленных прав, заведующий библиотекой несёт дисциплинарную ответственность в порядке, определенном трудовым законодательством.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заведующий библиотекой несёт частичную материальную ответственность в порядке и пределах, установленных трудовым и (или) гражданским законодательством.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6. Взаимоотношения. Связи по должности.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6.1. Заведующий библиотекой работает по графику, составленному исходя из 40-часовой рабочей недели и утвержденному директором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Номинальная продолжительность рабочего времени в библиотеке не более 40 часов в неделю. Ст. 91 Трудового кодекса РФ. Для женщин, работающих в условиях Крайнего Севера и приравненных к ним местностях установлена 36-часовая рабочая неделя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>.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 xml:space="preserve"> (</w:t>
      </w:r>
      <w:proofErr w:type="gramStart"/>
      <w:r w:rsidRPr="00890345">
        <w:rPr>
          <w:rFonts w:ascii="Arial" w:eastAsia="Times New Roman" w:hAnsi="Arial" w:cs="Arial"/>
          <w:color w:val="444444"/>
          <w:lang w:eastAsia="ru-RU"/>
        </w:rPr>
        <w:t>с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>т.320 ТК, коллективные и трудовые договора).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6.3. Работает в тесном контакте с учителями, родителями обучающихся (лицами их заменяющими)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6.4. Самостоятельно планирует работу библиотеки на каждый учебный год. План и отчет утверждается директором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С инструкцией ознакомлена____________ подпись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lastRenderedPageBreak/>
        <w:t>дата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 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Должностная инструкция библиотекаря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1.Общие положения</w:t>
      </w:r>
      <w:r w:rsidRPr="00890345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890345">
        <w:rPr>
          <w:rFonts w:ascii="Arial" w:eastAsia="Times New Roman" w:hAnsi="Arial" w:cs="Arial"/>
          <w:color w:val="444444"/>
          <w:lang w:eastAsia="ru-RU"/>
        </w:rPr>
        <w:t>1.1. Настоящая должностная инструкция разработана на основе тарифно-квалификационной характеристики заведующего библиотекой и библиотекаря, согласованных Постановлением Министерством труда РФ от 1 февраля 1995 года №8 и направленных для руководства в работе письмом Министерства образования РФ от 4 августа 1995 г. №58-М.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1.2. Библиотекарь назначается и освобождается от должности директором школы.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1.3. Библиотекарь должен иметь высшее или среднее профессиональное образование без предъявления к стажу работы или общее среднее образование, курсовую подготовку и стаж работы в должности библиотекаря не менее трех лет.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1.4. Библиотекарь подчиняется непосредственно заместителю директора школы по учебно-воспитательной работе.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1.5. В своей деятельности библиотекарь руководствуется Конституцией и Законами РФ, Указами Президента РФ, решениями Правительства РФ, Уставом, приказами и распоряжениями директора школы, настоящей должностной инструкцией.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2. Функции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Основными направлениями деятельности библиотекаря являются: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2.1. Информационное обеспечение учебно-воспитательного процесса в школе.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2.2. Привитие учащимся навыков информационной грамотности.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3. Должностные обязанности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Библиотекарь выполняет следующие должностные обязанности: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3.1. Организует работу библиотеки школы, формирование, обработку и систематизированное хранение библиотечного фонда.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3.2. Составляет каталоги, картотеки, указатели, тематические списки и обзоры литературы.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3.3. Обслуживает обучающихся и работников школы на абонементе и в читальном зале, организует и проводит связанную с этим информационную работу (выставки, викторины, и другие мероприятия по пропаганде книги); осуществляет подбор литературы по заявкам читателей.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3.4. Ведет учет работы библиотеки и представляет установленную отчетность.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3.5.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3.6. Принимает в установленном порядке меры к возмещению ущерба, причиненного книжному и иным фондам библиотеки по вине читателей и в связи с недостачей, утратой или порчей книг.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3.7. Устанавливает и поддерживает связи с другими библиотеками.</w:t>
      </w:r>
    </w:p>
    <w:p w:rsidR="00E65F7E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3.8. Оформляет подписку школы на периодические издания, контролирует их доставку.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3.9. Принимает меры к обеспечению библиотеки необходимым оборудованием.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3.10. Организует читательские конференции, литературные вечера и другие массовые мероприятия.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3.11. Соблюдает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4. Права.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Библиотекарь имеет право: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4.1. Самостоятельно выбирать формы и методы работы с читателями и планировать её исходя из общего плана работы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4.2. Участвовать с правом совещательного голоса в заседаниях Педагогического совета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4.3. Принимать участие в работе семинаров и совещаний, непосредственно связанных со спецификой его деятельности, а также на периодическое повышение квалификации.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4.4.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4.5. Давать обязательные для исполнения указания обучающимся и работникам школы по вопросам, касающимся соблюдения правил пользования библиотекой.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5. Ответственность.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и за не использование предоставленных прав, библиотекарь несёт дисциплинарную ответственность в порядке, определенном трудовым законодательством.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несёт частичную материальную ответственность в порядке и пределах, установленных трудовым и (или) гражданским законодательством.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b/>
          <w:bCs/>
          <w:color w:val="444444"/>
          <w:lang w:eastAsia="ru-RU"/>
        </w:rPr>
        <w:t>6. Взаимоотношения. Связи по должности.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Библиотекарь: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6.1. Работает по графику, составленному из 40-часовой недели, и утвержденному директором школы по представлению заместителя директора школы по учебно-воспитательной работе.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6.2.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дополнительной почасовой оплатой педагогической работы.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6.3.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Pr="00890345">
        <w:rPr>
          <w:rFonts w:ascii="Arial" w:eastAsia="Times New Roman" w:hAnsi="Arial" w:cs="Arial"/>
          <w:color w:val="444444"/>
          <w:lang w:eastAsia="ru-RU"/>
        </w:rPr>
        <w:br/>
        <w:t>6.4. Работает в тесном контакте с учителями, родителями обучающихся (лицами их заменяющими); систематически обменивается информацией по вопросам, входящим в свою компетенцию, с педагогическими работниками школы и администрацией школы.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С инструкцией ознакомлен</w:t>
      </w:r>
      <w:proofErr w:type="gramStart"/>
      <w:r>
        <w:rPr>
          <w:rFonts w:ascii="Arial" w:eastAsia="Times New Roman" w:hAnsi="Arial" w:cs="Arial"/>
          <w:color w:val="444444"/>
          <w:lang w:eastAsia="ru-RU"/>
        </w:rPr>
        <w:t xml:space="preserve"> </w:t>
      </w:r>
      <w:r w:rsidRPr="00890345">
        <w:rPr>
          <w:rFonts w:ascii="Arial" w:eastAsia="Times New Roman" w:hAnsi="Arial" w:cs="Arial"/>
          <w:color w:val="444444"/>
          <w:lang w:eastAsia="ru-RU"/>
        </w:rPr>
        <w:t>:</w:t>
      </w:r>
      <w:proofErr w:type="gramEnd"/>
      <w:r w:rsidRPr="00890345">
        <w:rPr>
          <w:rFonts w:ascii="Arial" w:eastAsia="Times New Roman" w:hAnsi="Arial" w:cs="Arial"/>
          <w:color w:val="444444"/>
          <w:lang w:eastAsia="ru-RU"/>
        </w:rPr>
        <w:t xml:space="preserve"> ________________ Подпись</w:t>
      </w:r>
    </w:p>
    <w:p w:rsidR="00E65F7E" w:rsidRPr="00890345" w:rsidRDefault="00E65F7E" w:rsidP="00E65F7E">
      <w:pPr>
        <w:spacing w:before="225" w:after="225" w:line="240" w:lineRule="auto"/>
        <w:rPr>
          <w:rFonts w:ascii="Arial" w:eastAsia="Times New Roman" w:hAnsi="Arial" w:cs="Arial"/>
          <w:color w:val="444444"/>
          <w:lang w:eastAsia="ru-RU"/>
        </w:rPr>
      </w:pPr>
      <w:r w:rsidRPr="00890345">
        <w:rPr>
          <w:rFonts w:ascii="Arial" w:eastAsia="Times New Roman" w:hAnsi="Arial" w:cs="Arial"/>
          <w:color w:val="444444"/>
          <w:lang w:eastAsia="ru-RU"/>
        </w:rPr>
        <w:t>дата</w:t>
      </w:r>
    </w:p>
    <w:p w:rsidR="00E65F7E" w:rsidRDefault="00E65F7E"/>
    <w:sectPr w:rsidR="00E65F7E" w:rsidSect="00DB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E65F7E"/>
    <w:rsid w:val="00DB161B"/>
    <w:rsid w:val="00E6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2306</Words>
  <Characters>13147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2020-05-28T15:08:00Z</dcterms:created>
  <dcterms:modified xsi:type="dcterms:W3CDTF">2020-05-28T15:09:00Z</dcterms:modified>
</cp:coreProperties>
</file>